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71" w:rsidRDefault="000F1370" w:rsidP="000F1370">
      <w:pPr>
        <w:jc w:val="center"/>
        <w:rPr>
          <w:rFonts w:ascii="Cambria" w:hAnsi="Cambria"/>
          <w:b/>
          <w:sz w:val="28"/>
          <w:u w:val="single"/>
          <w:lang w:val="en-US"/>
        </w:rPr>
      </w:pPr>
      <w:r w:rsidRPr="000F1370">
        <w:rPr>
          <w:rFonts w:ascii="Cambria" w:hAnsi="Cambria"/>
          <w:b/>
          <w:sz w:val="28"/>
          <w:u w:val="single"/>
          <w:lang w:val="en-US"/>
        </w:rPr>
        <w:t xml:space="preserve">Factor Rainbows </w:t>
      </w:r>
    </w:p>
    <w:p w:rsidR="000F1370" w:rsidRDefault="000F1370" w:rsidP="000F1370">
      <w:pPr>
        <w:tabs>
          <w:tab w:val="left" w:pos="6861"/>
        </w:tabs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>Date:</w:t>
      </w:r>
      <w:r>
        <w:rPr>
          <w:rFonts w:ascii="Cambria" w:hAnsi="Cambria"/>
          <w:b/>
          <w:sz w:val="28"/>
          <w:lang w:val="en-US"/>
        </w:rPr>
        <w:tab/>
        <w:t>Name:</w:t>
      </w:r>
    </w:p>
    <w:p w:rsidR="000F1370" w:rsidRDefault="000F1370" w:rsidP="000F1370">
      <w:pPr>
        <w:tabs>
          <w:tab w:val="left" w:pos="6861"/>
        </w:tabs>
        <w:jc w:val="center"/>
        <w:rPr>
          <w:rFonts w:ascii="Cambria" w:hAnsi="Cambria"/>
          <w:b/>
          <w:sz w:val="28"/>
          <w:lang w:val="en-US"/>
        </w:rPr>
      </w:pPr>
    </w:p>
    <w:p w:rsidR="000F1370" w:rsidRDefault="000F1370" w:rsidP="000F1370">
      <w:pPr>
        <w:tabs>
          <w:tab w:val="left" w:pos="6861"/>
        </w:tabs>
        <w:jc w:val="center"/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7AF7634C" wp14:editId="7FA94395">
            <wp:simplePos x="0" y="0"/>
            <wp:positionH relativeFrom="margin">
              <wp:posOffset>-176530</wp:posOffset>
            </wp:positionH>
            <wp:positionV relativeFrom="paragraph">
              <wp:posOffset>257175</wp:posOffset>
            </wp:positionV>
            <wp:extent cx="3566795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58" y="21348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tor Rainbow 2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lang w:eastAsia="en-CA"/>
        </w:rPr>
        <w:drawing>
          <wp:anchor distT="0" distB="0" distL="114300" distR="114300" simplePos="0" relativeHeight="251659264" behindDoc="1" locked="0" layoutInCell="1" allowOverlap="1" wp14:anchorId="26CE4C29" wp14:editId="534C7664">
            <wp:simplePos x="0" y="0"/>
            <wp:positionH relativeFrom="page">
              <wp:posOffset>3961018</wp:posOffset>
            </wp:positionH>
            <wp:positionV relativeFrom="paragraph">
              <wp:posOffset>297255</wp:posOffset>
            </wp:positionV>
            <wp:extent cx="3416300" cy="2002155"/>
            <wp:effectExtent l="0" t="0" r="0" b="0"/>
            <wp:wrapTight wrapText="bothSides">
              <wp:wrapPolygon edited="0">
                <wp:start x="0" y="0"/>
                <wp:lineTo x="0" y="21374"/>
                <wp:lineTo x="21439" y="21374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tor Rainbow 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  <w:lang w:val="en-US"/>
        </w:rPr>
        <w:t>What does a Factor Rainbow look like?</w:t>
      </w:r>
    </w:p>
    <w:p w:rsidR="000F1370" w:rsidRDefault="000F1370" w:rsidP="000F1370">
      <w:pPr>
        <w:tabs>
          <w:tab w:val="left" w:pos="6861"/>
        </w:tabs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 xml:space="preserve">Factor Rainbows are colourful visualizations to show the factor pairs that when multiplied together, equal a desired number. </w:t>
      </w:r>
    </w:p>
    <w:p w:rsidR="000F1370" w:rsidRDefault="00C40AC3" w:rsidP="000F1370">
      <w:pPr>
        <w:tabs>
          <w:tab w:val="left" w:pos="6861"/>
        </w:tabs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>On</w:t>
      </w:r>
      <w:r w:rsidR="000F1370">
        <w:rPr>
          <w:rFonts w:ascii="Cambria" w:hAnsi="Cambria"/>
          <w:b/>
          <w:sz w:val="28"/>
          <w:lang w:val="en-US"/>
        </w:rPr>
        <w:t xml:space="preserve"> the left side is the lower number of the pair, and the arching line</w:t>
      </w:r>
      <w:r>
        <w:rPr>
          <w:rFonts w:ascii="Cambria" w:hAnsi="Cambria"/>
          <w:b/>
          <w:sz w:val="28"/>
          <w:lang w:val="en-US"/>
        </w:rPr>
        <w:t xml:space="preserve"> going</w:t>
      </w:r>
      <w:r w:rsidR="000F1370">
        <w:rPr>
          <w:rFonts w:ascii="Cambria" w:hAnsi="Cambria"/>
          <w:b/>
          <w:sz w:val="28"/>
          <w:lang w:val="en-US"/>
        </w:rPr>
        <w:t xml:space="preserve"> to the right side leads to the larger number in the pair. </w:t>
      </w:r>
      <w:r w:rsidR="00291E0D">
        <w:rPr>
          <w:rFonts w:ascii="Cambria" w:hAnsi="Cambria"/>
          <w:b/>
          <w:sz w:val="28"/>
          <w:lang w:val="en-US"/>
        </w:rPr>
        <w:t xml:space="preserve">You may use a calculator to help you find the factor pairs. </w:t>
      </w:r>
      <w:r w:rsidR="00315F76">
        <w:rPr>
          <w:rFonts w:ascii="Cambria" w:hAnsi="Cambria"/>
          <w:b/>
          <w:sz w:val="28"/>
          <w:lang w:val="en-US"/>
        </w:rPr>
        <w:t>*Your Divisibility Rules handout will help you!</w:t>
      </w:r>
      <w:bookmarkStart w:id="0" w:name="_GoBack"/>
      <w:bookmarkEnd w:id="0"/>
    </w:p>
    <w:p w:rsidR="000F1370" w:rsidRDefault="000F1370" w:rsidP="000F1370">
      <w:pPr>
        <w:tabs>
          <w:tab w:val="left" w:pos="6861"/>
        </w:tabs>
        <w:rPr>
          <w:rFonts w:ascii="Cambria" w:hAnsi="Cambria"/>
          <w:b/>
          <w:sz w:val="28"/>
          <w:lang w:val="en-US"/>
        </w:rPr>
      </w:pPr>
      <w:r>
        <w:rPr>
          <w:rFonts w:ascii="Cambria" w:hAnsi="Cambria"/>
          <w:b/>
          <w:sz w:val="28"/>
          <w:lang w:val="en-US"/>
        </w:rPr>
        <w:t>Using pencil crayons, create Factor Rainbows for the following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0F1370" w:rsidTr="000F1370">
        <w:tc>
          <w:tcPr>
            <w:tcW w:w="17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Pr="000F1370" w:rsidRDefault="000F1370" w:rsidP="000F1370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36"/>
                <w:lang w:val="en-US"/>
              </w:rPr>
            </w:pPr>
            <w:r w:rsidRPr="000F1370">
              <w:rPr>
                <w:rFonts w:ascii="Cambria" w:hAnsi="Cambria"/>
                <w:b/>
                <w:sz w:val="36"/>
                <w:lang w:val="en-US"/>
              </w:rPr>
              <w:t>12</w:t>
            </w: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  <w:tc>
          <w:tcPr>
            <w:tcW w:w="89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  <w:tr w:rsidR="000F1370" w:rsidTr="000F1370">
        <w:tc>
          <w:tcPr>
            <w:tcW w:w="17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Pr="000F1370" w:rsidRDefault="0096343C" w:rsidP="000F1370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36"/>
                <w:lang w:val="en-US"/>
              </w:rPr>
            </w:pPr>
            <w:r>
              <w:rPr>
                <w:rFonts w:ascii="Cambria" w:hAnsi="Cambria"/>
                <w:b/>
                <w:sz w:val="36"/>
                <w:lang w:val="en-US"/>
              </w:rPr>
              <w:t>20</w:t>
            </w: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  <w:tc>
          <w:tcPr>
            <w:tcW w:w="89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  <w:tr w:rsidR="000F1370" w:rsidTr="000F1370">
        <w:tc>
          <w:tcPr>
            <w:tcW w:w="17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Pr="000F1370" w:rsidRDefault="000F1370" w:rsidP="000F1370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36"/>
                <w:lang w:val="en-US"/>
              </w:rPr>
            </w:pPr>
            <w:r w:rsidRPr="000F1370">
              <w:rPr>
                <w:rFonts w:ascii="Cambria" w:hAnsi="Cambria"/>
                <w:b/>
                <w:sz w:val="36"/>
                <w:lang w:val="en-US"/>
              </w:rPr>
              <w:t>32</w:t>
            </w: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  <w:tc>
          <w:tcPr>
            <w:tcW w:w="89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  <w:tr w:rsidR="000F1370" w:rsidTr="000F1370">
        <w:tc>
          <w:tcPr>
            <w:tcW w:w="17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96343C" w:rsidP="000F1370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 w:rsidRPr="0096343C">
              <w:rPr>
                <w:rFonts w:ascii="Cambria" w:hAnsi="Cambria"/>
                <w:b/>
                <w:sz w:val="36"/>
                <w:lang w:val="en-US"/>
              </w:rPr>
              <w:t>72</w:t>
            </w:r>
          </w:p>
        </w:tc>
        <w:tc>
          <w:tcPr>
            <w:tcW w:w="89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  <w:tr w:rsidR="000F1370" w:rsidTr="000F1370">
        <w:tc>
          <w:tcPr>
            <w:tcW w:w="17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96343C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 w:rsidRPr="0096343C">
              <w:rPr>
                <w:rFonts w:ascii="Cambria" w:hAnsi="Cambria"/>
                <w:b/>
                <w:sz w:val="36"/>
                <w:lang w:val="en-US"/>
              </w:rPr>
              <w:t>80</w:t>
            </w:r>
          </w:p>
        </w:tc>
        <w:tc>
          <w:tcPr>
            <w:tcW w:w="89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  <w:tr w:rsidR="000F1370" w:rsidTr="000F1370">
        <w:tc>
          <w:tcPr>
            <w:tcW w:w="17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96343C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 w:rsidRPr="0096343C">
              <w:rPr>
                <w:rFonts w:ascii="Cambria" w:hAnsi="Cambria"/>
                <w:b/>
                <w:sz w:val="36"/>
                <w:lang w:val="en-US"/>
              </w:rPr>
              <w:t>65</w:t>
            </w:r>
          </w:p>
        </w:tc>
        <w:tc>
          <w:tcPr>
            <w:tcW w:w="89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  <w:tr w:rsidR="000F1370" w:rsidTr="000F1370">
        <w:tc>
          <w:tcPr>
            <w:tcW w:w="17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96343C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 w:rsidRPr="0096343C">
              <w:rPr>
                <w:rFonts w:ascii="Cambria" w:hAnsi="Cambria"/>
                <w:b/>
                <w:sz w:val="36"/>
                <w:lang w:val="en-US"/>
              </w:rPr>
              <w:t>28</w:t>
            </w:r>
          </w:p>
        </w:tc>
        <w:tc>
          <w:tcPr>
            <w:tcW w:w="89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  <w:tr w:rsidR="000F1370" w:rsidTr="000F1370">
        <w:tc>
          <w:tcPr>
            <w:tcW w:w="17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96343C" w:rsidRDefault="0096343C" w:rsidP="0096343C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 w:rsidRPr="0096343C">
              <w:rPr>
                <w:rFonts w:ascii="Cambria" w:hAnsi="Cambria"/>
                <w:b/>
                <w:sz w:val="36"/>
                <w:lang w:val="en-US"/>
              </w:rPr>
              <w:t>30</w:t>
            </w:r>
          </w:p>
        </w:tc>
        <w:tc>
          <w:tcPr>
            <w:tcW w:w="8995" w:type="dxa"/>
          </w:tcPr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0F1370" w:rsidRDefault="000F1370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  <w:tr w:rsidR="00291E0D" w:rsidTr="000F1370">
        <w:tc>
          <w:tcPr>
            <w:tcW w:w="1795" w:type="dxa"/>
          </w:tcPr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291E0D">
            <w:pPr>
              <w:tabs>
                <w:tab w:val="left" w:pos="6861"/>
              </w:tabs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 w:rsidRPr="00291E0D">
              <w:rPr>
                <w:rFonts w:ascii="Cambria" w:hAnsi="Cambria"/>
                <w:b/>
                <w:sz w:val="36"/>
                <w:lang w:val="en-US"/>
              </w:rPr>
              <w:t>81</w:t>
            </w:r>
          </w:p>
        </w:tc>
        <w:tc>
          <w:tcPr>
            <w:tcW w:w="8995" w:type="dxa"/>
          </w:tcPr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  <w:p w:rsidR="00291E0D" w:rsidRDefault="00291E0D" w:rsidP="000F1370">
            <w:pPr>
              <w:tabs>
                <w:tab w:val="left" w:pos="6861"/>
              </w:tabs>
              <w:rPr>
                <w:rFonts w:ascii="Cambria" w:hAnsi="Cambria"/>
                <w:b/>
                <w:sz w:val="28"/>
                <w:lang w:val="en-US"/>
              </w:rPr>
            </w:pPr>
          </w:p>
        </w:tc>
      </w:tr>
    </w:tbl>
    <w:p w:rsidR="000F1370" w:rsidRPr="000F1370" w:rsidRDefault="000F1370" w:rsidP="000F1370">
      <w:pPr>
        <w:tabs>
          <w:tab w:val="left" w:pos="6861"/>
        </w:tabs>
        <w:rPr>
          <w:rFonts w:ascii="Cambria" w:hAnsi="Cambria"/>
          <w:b/>
          <w:sz w:val="28"/>
          <w:lang w:val="en-US"/>
        </w:rPr>
      </w:pPr>
    </w:p>
    <w:sectPr w:rsidR="000F1370" w:rsidRPr="000F1370" w:rsidSect="000F1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0"/>
    <w:rsid w:val="000F1370"/>
    <w:rsid w:val="00291E0D"/>
    <w:rsid w:val="00315F76"/>
    <w:rsid w:val="0096343C"/>
    <w:rsid w:val="00BC2F71"/>
    <w:rsid w:val="00C40AC3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9B62"/>
  <w15:chartTrackingRefBased/>
  <w15:docId w15:val="{95C13B56-56FF-4AEC-9434-9D98AAB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#205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74</cp:revision>
  <cp:lastPrinted>2018-11-06T23:13:00Z</cp:lastPrinted>
  <dcterms:created xsi:type="dcterms:W3CDTF">2018-11-06T22:53:00Z</dcterms:created>
  <dcterms:modified xsi:type="dcterms:W3CDTF">2018-11-06T23:19:00Z</dcterms:modified>
</cp:coreProperties>
</file>