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F01AF" w14:textId="77777777" w:rsidR="002965E6" w:rsidRPr="0093245E" w:rsidRDefault="0093245E" w:rsidP="0093245E">
      <w:pPr>
        <w:pStyle w:val="Caption"/>
        <w:rPr>
          <w:rFonts w:ascii="Times New Roman" w:hAnsi="Times New Roman"/>
        </w:rPr>
      </w:pPr>
      <w:r w:rsidRPr="0093245E">
        <w:rPr>
          <w:rFonts w:ascii="Times New Roman" w:hAnsi="Times New Roman"/>
        </w:rPr>
        <w:t>Lesson Plan</w:t>
      </w:r>
      <w:r w:rsidR="00821398">
        <w:rPr>
          <w:rFonts w:ascii="Times New Roman" w:hAnsi="Times New Roman"/>
        </w:rPr>
        <w:t xml:space="preserve"> #1</w:t>
      </w:r>
      <w:r w:rsidR="0013000C">
        <w:rPr>
          <w:rFonts w:ascii="Times New Roman" w:hAnsi="Times New Roman"/>
        </w:rPr>
        <w:br/>
      </w:r>
    </w:p>
    <w:p w14:paraId="01905691" w14:textId="77777777" w:rsidR="002965E6" w:rsidRPr="0093245E" w:rsidRDefault="002965E6" w:rsidP="0093245E">
      <w:pPr>
        <w:tabs>
          <w:tab w:val="left" w:pos="1440"/>
        </w:tabs>
        <w:autoSpaceDE w:val="0"/>
        <w:autoSpaceDN w:val="0"/>
        <w:adjustRightInd w:val="0"/>
        <w:rPr>
          <w:b/>
          <w:lang w:val="en-US"/>
        </w:rPr>
      </w:pPr>
      <w:r w:rsidRPr="0093245E">
        <w:rPr>
          <w:b/>
          <w:lang w:val="en-US"/>
        </w:rPr>
        <w:t>Name:</w:t>
      </w:r>
      <w:r w:rsidR="00821398">
        <w:rPr>
          <w:b/>
          <w:lang w:val="en-US"/>
        </w:rPr>
        <w:t xml:space="preserve"> Laneise Scharback </w:t>
      </w:r>
      <w:r w:rsidRPr="0093245E">
        <w:rPr>
          <w:b/>
          <w:lang w:val="en-US"/>
        </w:rPr>
        <w:tab/>
      </w:r>
      <w:r w:rsidR="0093245E">
        <w:rPr>
          <w:b/>
          <w:lang w:val="en-US"/>
        </w:rPr>
        <w:t xml:space="preserve">                 </w:t>
      </w:r>
      <w:r w:rsidR="00821398">
        <w:rPr>
          <w:b/>
          <w:lang w:val="en-US"/>
        </w:rPr>
        <w:t xml:space="preserve">                       </w:t>
      </w:r>
      <w:r w:rsidR="0093245E">
        <w:rPr>
          <w:b/>
          <w:lang w:val="en-US"/>
        </w:rPr>
        <w:t xml:space="preserve"> </w:t>
      </w:r>
      <w:r w:rsidR="00821398">
        <w:rPr>
          <w:b/>
          <w:lang w:val="en-US"/>
        </w:rPr>
        <w:t>Date: March 8</w:t>
      </w:r>
      <w:r w:rsidR="00821398" w:rsidRPr="00821398">
        <w:rPr>
          <w:b/>
          <w:vertAlign w:val="superscript"/>
          <w:lang w:val="en-US"/>
        </w:rPr>
        <w:t>th</w:t>
      </w:r>
      <w:r w:rsidR="00821398">
        <w:rPr>
          <w:b/>
          <w:lang w:val="en-US"/>
        </w:rPr>
        <w:t>, 2017</w:t>
      </w:r>
    </w:p>
    <w:p w14:paraId="1955B0CD" w14:textId="77777777" w:rsidR="002965E6" w:rsidRPr="0093245E" w:rsidRDefault="002965E6" w:rsidP="0093245E">
      <w:pPr>
        <w:tabs>
          <w:tab w:val="left" w:pos="1440"/>
        </w:tabs>
        <w:autoSpaceDE w:val="0"/>
        <w:autoSpaceDN w:val="0"/>
        <w:adjustRightInd w:val="0"/>
        <w:rPr>
          <w:b/>
          <w:lang w:val="en-US"/>
        </w:rPr>
      </w:pPr>
      <w:r w:rsidRPr="0093245E">
        <w:rPr>
          <w:b/>
          <w:lang w:val="en-US"/>
        </w:rPr>
        <w:t>Su</w:t>
      </w:r>
      <w:r w:rsidR="00821398">
        <w:rPr>
          <w:b/>
          <w:lang w:val="en-US"/>
        </w:rPr>
        <w:t xml:space="preserve">bject: Health Education </w:t>
      </w:r>
      <w:r w:rsidRPr="0093245E">
        <w:rPr>
          <w:b/>
          <w:lang w:val="en-US"/>
        </w:rPr>
        <w:tab/>
      </w:r>
      <w:r w:rsidR="0093245E">
        <w:rPr>
          <w:b/>
          <w:lang w:val="en-US"/>
        </w:rPr>
        <w:t xml:space="preserve">                 </w:t>
      </w:r>
      <w:r w:rsidR="00821398">
        <w:rPr>
          <w:b/>
          <w:lang w:val="en-US"/>
        </w:rPr>
        <w:t xml:space="preserve">                        Grade: 6/7</w:t>
      </w:r>
    </w:p>
    <w:p w14:paraId="076C5DD4" w14:textId="77777777"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14:paraId="060E2CE1" w14:textId="77777777" w:rsidTr="00433CAE">
        <w:trPr>
          <w:cantSplit/>
          <w:trHeight w:val="864"/>
          <w:jc w:val="center"/>
        </w:trPr>
        <w:tc>
          <w:tcPr>
            <w:tcW w:w="10526" w:type="dxa"/>
            <w:gridSpan w:val="2"/>
          </w:tcPr>
          <w:p w14:paraId="63583337" w14:textId="77777777" w:rsidR="0093245E" w:rsidRPr="0093245E" w:rsidRDefault="0093245E" w:rsidP="00790177">
            <w:pPr>
              <w:tabs>
                <w:tab w:val="left" w:pos="315"/>
                <w:tab w:val="left" w:pos="6132"/>
                <w:tab w:val="right" w:pos="10800"/>
              </w:tabs>
              <w:autoSpaceDE w:val="0"/>
              <w:autoSpaceDN w:val="0"/>
              <w:adjustRightInd w:val="0"/>
              <w:rPr>
                <w:b/>
                <w:lang w:val="en-US"/>
              </w:rPr>
            </w:pPr>
            <w:r w:rsidRPr="0093245E">
              <w:rPr>
                <w:b/>
                <w:lang w:val="en-US"/>
              </w:rPr>
              <w:t xml:space="preserve">Essential Question </w:t>
            </w:r>
            <w:r w:rsidRPr="0093245E">
              <w:rPr>
                <w:lang w:val="en-US"/>
              </w:rPr>
              <w:t xml:space="preserve">(guiding </w:t>
            </w:r>
            <w:r>
              <w:rPr>
                <w:lang w:val="en-US"/>
              </w:rPr>
              <w:t xml:space="preserve">overall </w:t>
            </w:r>
            <w:r w:rsidRPr="0093245E">
              <w:rPr>
                <w:lang w:val="en-US"/>
              </w:rPr>
              <w:t>unit of study):</w:t>
            </w:r>
            <w:r w:rsidRPr="0093245E">
              <w:rPr>
                <w:b/>
                <w:lang w:val="en-US"/>
              </w:rPr>
              <w:t xml:space="preserve"> </w:t>
            </w:r>
            <w:r w:rsidR="00821398">
              <w:rPr>
                <w:b/>
                <w:lang w:val="en-US"/>
              </w:rPr>
              <w:t>Why are Relationships Important?</w:t>
            </w:r>
          </w:p>
          <w:p w14:paraId="49B1B915" w14:textId="77777777" w:rsidR="0093245E" w:rsidRPr="0093245E" w:rsidRDefault="0093245E" w:rsidP="00790177">
            <w:pPr>
              <w:tabs>
                <w:tab w:val="left" w:pos="315"/>
                <w:tab w:val="left" w:pos="6132"/>
                <w:tab w:val="right" w:pos="10800"/>
              </w:tabs>
              <w:autoSpaceDE w:val="0"/>
              <w:autoSpaceDN w:val="0"/>
              <w:adjustRightInd w:val="0"/>
              <w:rPr>
                <w:b/>
                <w:lang w:val="en-US"/>
              </w:rPr>
            </w:pPr>
          </w:p>
          <w:p w14:paraId="42163298" w14:textId="77777777" w:rsidR="0093245E" w:rsidRPr="0093245E" w:rsidRDefault="0093245E" w:rsidP="00790177">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821398">
              <w:rPr>
                <w:lang w:val="en-US"/>
              </w:rPr>
              <w:t xml:space="preserve"> What different types of relationships are there?</w:t>
            </w:r>
          </w:p>
          <w:p w14:paraId="689FD47F" w14:textId="77777777" w:rsidR="0093245E" w:rsidRPr="0093245E" w:rsidRDefault="0093245E" w:rsidP="00790177">
            <w:pPr>
              <w:tabs>
                <w:tab w:val="left" w:pos="315"/>
                <w:tab w:val="left" w:pos="6132"/>
                <w:tab w:val="right" w:pos="10800"/>
              </w:tabs>
              <w:autoSpaceDE w:val="0"/>
              <w:autoSpaceDN w:val="0"/>
              <w:adjustRightInd w:val="0"/>
              <w:rPr>
                <w:b/>
                <w:lang w:val="en-US"/>
              </w:rPr>
            </w:pPr>
          </w:p>
          <w:p w14:paraId="56A7FFD3" w14:textId="77777777" w:rsidR="0093245E" w:rsidRPr="0093245E" w:rsidRDefault="0093245E" w:rsidP="00790177">
            <w:pPr>
              <w:tabs>
                <w:tab w:val="left" w:pos="315"/>
                <w:tab w:val="left" w:pos="6132"/>
                <w:tab w:val="right" w:pos="10800"/>
              </w:tabs>
              <w:autoSpaceDE w:val="0"/>
              <w:autoSpaceDN w:val="0"/>
              <w:adjustRightInd w:val="0"/>
              <w:rPr>
                <w:b/>
                <w:lang w:val="en-US"/>
              </w:rPr>
            </w:pPr>
          </w:p>
        </w:tc>
      </w:tr>
      <w:tr w:rsidR="0093245E" w:rsidRPr="0093245E" w14:paraId="043EF82C" w14:textId="77777777" w:rsidTr="00433CAE">
        <w:trPr>
          <w:cantSplit/>
          <w:trHeight w:val="1407"/>
          <w:jc w:val="center"/>
        </w:trPr>
        <w:tc>
          <w:tcPr>
            <w:tcW w:w="5807" w:type="dxa"/>
          </w:tcPr>
          <w:p w14:paraId="68DC6471" w14:textId="77777777" w:rsidR="0093245E" w:rsidRDefault="0093245E" w:rsidP="00790177">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14:paraId="6A061F6F" w14:textId="77777777" w:rsidR="0093245E" w:rsidRDefault="0093245E" w:rsidP="00790177">
            <w:pPr>
              <w:tabs>
                <w:tab w:val="left" w:pos="315"/>
                <w:tab w:val="left" w:pos="6132"/>
                <w:tab w:val="right" w:pos="10800"/>
              </w:tabs>
              <w:autoSpaceDE w:val="0"/>
              <w:autoSpaceDN w:val="0"/>
              <w:adjustRightInd w:val="0"/>
              <w:rPr>
                <w:b/>
                <w:lang w:val="en-US"/>
              </w:rPr>
            </w:pPr>
          </w:p>
          <w:p w14:paraId="2834EB3A" w14:textId="77777777" w:rsidR="00E44510" w:rsidRPr="0093245E" w:rsidRDefault="00E44510" w:rsidP="00790177">
            <w:pPr>
              <w:tabs>
                <w:tab w:val="left" w:pos="315"/>
                <w:tab w:val="left" w:pos="6132"/>
                <w:tab w:val="right" w:pos="10800"/>
              </w:tabs>
              <w:autoSpaceDE w:val="0"/>
              <w:autoSpaceDN w:val="0"/>
              <w:adjustRightInd w:val="0"/>
              <w:rPr>
                <w:b/>
                <w:lang w:val="en-US"/>
              </w:rPr>
            </w:pPr>
          </w:p>
          <w:p w14:paraId="62C392E1" w14:textId="77777777" w:rsidR="008401F8" w:rsidRPr="008401F8" w:rsidRDefault="00821398" w:rsidP="008401F8">
            <w:r w:rsidRPr="008401F8">
              <w:rPr>
                <w:b/>
                <w:lang w:val="en-US"/>
              </w:rPr>
              <w:t>AP6.10</w:t>
            </w:r>
            <w:r w:rsidR="008401F8" w:rsidRPr="008401F8">
              <w:rPr>
                <w:lang w:val="en-US"/>
              </w:rPr>
              <w:t xml:space="preserve">- </w:t>
            </w:r>
            <w:r w:rsidR="008401F8" w:rsidRPr="008401F8">
              <w:rPr>
                <w:bCs/>
                <w:color w:val="000000"/>
                <w:shd w:val="clear" w:color="auto" w:fill="FFFFFF"/>
              </w:rPr>
              <w:t>Design and implement (with guidance) two six-day action plans that reflect affirmation of personal standards related to decision making, relationships, non-curable infections, stress management, body image, safety, and health promotions.</w:t>
            </w:r>
          </w:p>
          <w:p w14:paraId="07F0E41B" w14:textId="2838C7ED" w:rsidR="0093245E" w:rsidRDefault="0093245E" w:rsidP="00790177">
            <w:pPr>
              <w:tabs>
                <w:tab w:val="left" w:pos="315"/>
                <w:tab w:val="left" w:pos="6132"/>
                <w:tab w:val="right" w:pos="10800"/>
              </w:tabs>
              <w:autoSpaceDE w:val="0"/>
              <w:autoSpaceDN w:val="0"/>
              <w:adjustRightInd w:val="0"/>
              <w:rPr>
                <w:b/>
                <w:lang w:val="en-US"/>
              </w:rPr>
            </w:pPr>
          </w:p>
          <w:p w14:paraId="091A9FC4" w14:textId="7226B2EF" w:rsidR="0018666C" w:rsidRPr="0003525D" w:rsidRDefault="00821398" w:rsidP="0003525D">
            <w:pPr>
              <w:rPr>
                <w:sz w:val="20"/>
                <w:szCs w:val="20"/>
              </w:rPr>
            </w:pPr>
            <w:r>
              <w:rPr>
                <w:b/>
                <w:lang w:val="en-US"/>
              </w:rPr>
              <w:t>AP7.10</w:t>
            </w:r>
            <w:r w:rsidR="008401F8">
              <w:rPr>
                <w:b/>
                <w:lang w:val="en-US"/>
              </w:rPr>
              <w:t xml:space="preserve">- </w:t>
            </w:r>
            <w:r w:rsidR="0003525D" w:rsidRPr="0003525D">
              <w:rPr>
                <w:bCs/>
                <w:color w:val="000000"/>
                <w:shd w:val="clear" w:color="auto" w:fill="FFFFFF"/>
              </w:rPr>
              <w:t>Design, implement, and evaluate three six-day action plans that demonstrate personal commitment to responsible health action related to blood-borne pathogen information, safety practices, harmonious relationships, food choices, interpersonal skills, and morality</w:t>
            </w:r>
            <w:r w:rsidR="0003525D">
              <w:rPr>
                <w:bCs/>
                <w:color w:val="000000"/>
                <w:shd w:val="clear" w:color="auto" w:fill="FFFFFF"/>
              </w:rPr>
              <w:t>.</w:t>
            </w:r>
          </w:p>
          <w:p w14:paraId="5D6FDF7E" w14:textId="77777777" w:rsidR="00500F92" w:rsidRPr="0093245E" w:rsidRDefault="00500F92" w:rsidP="00790177">
            <w:pPr>
              <w:tabs>
                <w:tab w:val="left" w:pos="315"/>
                <w:tab w:val="left" w:pos="6132"/>
                <w:tab w:val="right" w:pos="10800"/>
              </w:tabs>
              <w:autoSpaceDE w:val="0"/>
              <w:autoSpaceDN w:val="0"/>
              <w:adjustRightInd w:val="0"/>
              <w:rPr>
                <w:b/>
                <w:lang w:val="en-US"/>
              </w:rPr>
            </w:pPr>
          </w:p>
        </w:tc>
        <w:tc>
          <w:tcPr>
            <w:tcW w:w="4719" w:type="dxa"/>
          </w:tcPr>
          <w:p w14:paraId="27DDD4F1" w14:textId="1130CF50" w:rsidR="00E44510"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14:paraId="188DEF3B" w14:textId="181F62A2" w:rsidR="00E44510" w:rsidRDefault="00E44510" w:rsidP="00E44510">
            <w:pPr>
              <w:rPr>
                <w:lang w:val="en-US"/>
              </w:rPr>
            </w:pPr>
          </w:p>
          <w:p w14:paraId="1D662A75" w14:textId="4E4D8822" w:rsidR="00E44510" w:rsidRPr="00E44510" w:rsidRDefault="00E44510" w:rsidP="00E44510">
            <w:r w:rsidRPr="00E44510">
              <w:rPr>
                <w:color w:val="000000"/>
                <w:shd w:val="clear" w:color="auto" w:fill="FFFFFF"/>
              </w:rPr>
              <w:t>(a)- Develop, with guidance, criteria to assess action plans that affirm personal standards</w:t>
            </w:r>
          </w:p>
          <w:p w14:paraId="07179D2C" w14:textId="51AB721C" w:rsidR="0003525D" w:rsidRPr="001D2CBB" w:rsidRDefault="00E44510" w:rsidP="00E44510">
            <w:pPr>
              <w:rPr>
                <w:b/>
                <w:lang w:val="en-US"/>
              </w:rPr>
            </w:pPr>
            <w:r w:rsidRPr="001D2CBB">
              <w:rPr>
                <w:b/>
                <w:lang w:val="en-US"/>
              </w:rPr>
              <w:t>“I can develop, with guidance, goals to meet my personal standards.”</w:t>
            </w:r>
          </w:p>
          <w:p w14:paraId="18EFD29C" w14:textId="77777777" w:rsidR="0003525D" w:rsidRPr="0003525D" w:rsidRDefault="0003525D" w:rsidP="0003525D">
            <w:pPr>
              <w:rPr>
                <w:lang w:val="en-US"/>
              </w:rPr>
            </w:pPr>
          </w:p>
          <w:p w14:paraId="39457C9B" w14:textId="436F7381" w:rsidR="0003525D" w:rsidRDefault="0003525D" w:rsidP="0003525D">
            <w:pPr>
              <w:rPr>
                <w:lang w:val="en-US"/>
              </w:rPr>
            </w:pPr>
          </w:p>
          <w:p w14:paraId="4326DEC7" w14:textId="77777777" w:rsidR="0003525D" w:rsidRPr="0003525D" w:rsidRDefault="0003525D" w:rsidP="0003525D">
            <w:r w:rsidRPr="0003525D">
              <w:rPr>
                <w:lang w:val="en-US"/>
              </w:rPr>
              <w:t xml:space="preserve">(a)- </w:t>
            </w:r>
            <w:r w:rsidRPr="0003525D">
              <w:rPr>
                <w:color w:val="000000"/>
                <w:shd w:val="clear" w:color="auto" w:fill="FFFFFF"/>
              </w:rPr>
              <w:t>Determine, with support, the elements of a well-designed action plan</w:t>
            </w:r>
          </w:p>
          <w:p w14:paraId="25AEE49F" w14:textId="773A2E81" w:rsidR="0018666C" w:rsidRPr="001D2CBB" w:rsidRDefault="0003525D" w:rsidP="0003525D">
            <w:pPr>
              <w:rPr>
                <w:b/>
                <w:lang w:val="en-US"/>
              </w:rPr>
            </w:pPr>
            <w:r w:rsidRPr="001D2CBB">
              <w:rPr>
                <w:b/>
                <w:lang w:val="en-US"/>
              </w:rPr>
              <w:t>“I can determine a goal</w:t>
            </w:r>
            <w:r w:rsidR="00EC278C" w:rsidRPr="001D2CBB">
              <w:rPr>
                <w:b/>
                <w:lang w:val="en-US"/>
              </w:rPr>
              <w:t>, with support,</w:t>
            </w:r>
            <w:r w:rsidRPr="001D2CBB">
              <w:rPr>
                <w:b/>
                <w:lang w:val="en-US"/>
              </w:rPr>
              <w:t xml:space="preserve"> for my action plan which is an important element.”</w:t>
            </w:r>
          </w:p>
        </w:tc>
      </w:tr>
      <w:tr w:rsidR="002965E6" w:rsidRPr="0093245E" w14:paraId="6750EE84" w14:textId="77777777" w:rsidTr="00433CAE">
        <w:trPr>
          <w:cantSplit/>
          <w:trHeight w:val="1083"/>
          <w:jc w:val="center"/>
        </w:trPr>
        <w:tc>
          <w:tcPr>
            <w:tcW w:w="10526" w:type="dxa"/>
            <w:gridSpan w:val="2"/>
          </w:tcPr>
          <w:p w14:paraId="7EC3628F" w14:textId="77777777"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14:paraId="28A8F918" w14:textId="77777777" w:rsidR="0018666C" w:rsidRDefault="00821398" w:rsidP="0093245E">
            <w:r>
              <w:t>Before: Creating a word wall with students using words to describe relationships (Pre-Assessment)</w:t>
            </w:r>
          </w:p>
          <w:p w14:paraId="7568CBFB" w14:textId="77777777" w:rsidR="00821398" w:rsidRDefault="00821398" w:rsidP="0093245E">
            <w:r>
              <w:t>During: Class discussion on types of relationships in our lives, Handout(s) of various graphic organizers for students to categorize their thinking (Formative)</w:t>
            </w:r>
          </w:p>
          <w:p w14:paraId="50665A36" w14:textId="77777777" w:rsidR="00500F92" w:rsidRDefault="00821398" w:rsidP="0093245E">
            <w:r>
              <w:t>End: Have students create goals using two of the word wall words (Summative)</w:t>
            </w:r>
          </w:p>
          <w:p w14:paraId="019FB78B" w14:textId="77777777" w:rsidR="000C6484" w:rsidRPr="0093245E" w:rsidRDefault="000C6484" w:rsidP="0093245E"/>
        </w:tc>
      </w:tr>
      <w:tr w:rsidR="002965E6" w:rsidRPr="0093245E" w14:paraId="41836FDA" w14:textId="77777777" w:rsidTr="00433CAE">
        <w:trPr>
          <w:cantSplit/>
          <w:trHeight w:val="795"/>
          <w:jc w:val="center"/>
        </w:trPr>
        <w:tc>
          <w:tcPr>
            <w:tcW w:w="10526" w:type="dxa"/>
            <w:gridSpan w:val="2"/>
          </w:tcPr>
          <w:p w14:paraId="26DB1F70" w14:textId="77777777"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14:paraId="3F51D6B1" w14:textId="77777777" w:rsidR="0093245E" w:rsidRDefault="0018217B" w:rsidP="0093245E">
            <w:pPr>
              <w:rPr>
                <w:lang w:val="en-US"/>
              </w:rPr>
            </w:pPr>
            <w:r>
              <w:rPr>
                <w:lang w:val="en-US"/>
              </w:rPr>
              <w:t xml:space="preserve">-Classroom discussion rather than lecture </w:t>
            </w:r>
          </w:p>
          <w:p w14:paraId="41A61752" w14:textId="77777777" w:rsidR="0018217B" w:rsidRDefault="0018217B" w:rsidP="0093245E">
            <w:pPr>
              <w:rPr>
                <w:lang w:val="en-US"/>
              </w:rPr>
            </w:pPr>
            <w:r>
              <w:rPr>
                <w:lang w:val="en-US"/>
              </w:rPr>
              <w:t>-Collaboration (Word Wall)</w:t>
            </w:r>
          </w:p>
          <w:p w14:paraId="1BD98885" w14:textId="77777777" w:rsidR="00500F92" w:rsidRPr="0018217B" w:rsidRDefault="0018217B" w:rsidP="0093245E">
            <w:pPr>
              <w:rPr>
                <w:lang w:val="en-US"/>
              </w:rPr>
            </w:pPr>
            <w:r>
              <w:rPr>
                <w:lang w:val="en-US"/>
              </w:rPr>
              <w:t xml:space="preserve">-Independent Learning (Graphic organizers) – all answers are accepted and valid </w:t>
            </w:r>
          </w:p>
          <w:p w14:paraId="03572718" w14:textId="77777777" w:rsidR="0093245E" w:rsidRPr="0093245E" w:rsidRDefault="0093245E" w:rsidP="0093245E">
            <w:pPr>
              <w:rPr>
                <w:b/>
                <w:lang w:val="en-US"/>
              </w:rPr>
            </w:pPr>
          </w:p>
        </w:tc>
      </w:tr>
      <w:tr w:rsidR="002965E6" w:rsidRPr="0093245E" w14:paraId="098ABCFF" w14:textId="77777777" w:rsidTr="00433CAE">
        <w:trPr>
          <w:cantSplit/>
          <w:trHeight w:val="975"/>
          <w:jc w:val="center"/>
        </w:trPr>
        <w:tc>
          <w:tcPr>
            <w:tcW w:w="10526" w:type="dxa"/>
            <w:gridSpan w:val="2"/>
          </w:tcPr>
          <w:p w14:paraId="6A66D782" w14:textId="77777777" w:rsidR="002965E6" w:rsidRPr="0018217B" w:rsidRDefault="00A05E48" w:rsidP="00790177">
            <w:pPr>
              <w:rPr>
                <w:b/>
                <w:lang w:val="en-US"/>
              </w:rPr>
            </w:pPr>
            <w:r w:rsidRPr="0018217B">
              <w:rPr>
                <w:b/>
                <w:lang w:val="en-US"/>
              </w:rPr>
              <w:t>Adaptive Dimension: Differentiated Learning</w:t>
            </w:r>
            <w:r w:rsidR="0018666C" w:rsidRPr="0018217B">
              <w:rPr>
                <w:b/>
                <w:lang w:val="en-US"/>
              </w:rPr>
              <w:t xml:space="preserve"> </w:t>
            </w:r>
            <w:r w:rsidR="004C004F" w:rsidRPr="0018217B">
              <w:rPr>
                <w:lang w:val="en-US"/>
              </w:rPr>
              <w:t xml:space="preserve">(what adaptations </w:t>
            </w:r>
            <w:r w:rsidRPr="0018217B">
              <w:rPr>
                <w:lang w:val="en-US"/>
              </w:rPr>
              <w:t xml:space="preserve">in content, process, product and learning </w:t>
            </w:r>
            <w:r w:rsidR="004C004F" w:rsidRPr="0018217B">
              <w:rPr>
                <w:lang w:val="en-US"/>
              </w:rPr>
              <w:t xml:space="preserve">environment </w:t>
            </w:r>
            <w:r w:rsidR="0018666C" w:rsidRPr="0018217B">
              <w:rPr>
                <w:lang w:val="en-US"/>
              </w:rPr>
              <w:t>will be provided</w:t>
            </w:r>
            <w:r w:rsidR="004C004F" w:rsidRPr="0018217B">
              <w:rPr>
                <w:lang w:val="en-US"/>
              </w:rPr>
              <w:t xml:space="preserve"> to meet diverse student needs</w:t>
            </w:r>
            <w:r w:rsidR="0018666C" w:rsidRPr="0018217B">
              <w:rPr>
                <w:lang w:val="en-US"/>
              </w:rPr>
              <w:t>?)</w:t>
            </w:r>
          </w:p>
          <w:p w14:paraId="066683DA" w14:textId="77777777" w:rsidR="0093245E" w:rsidRPr="0018217B" w:rsidRDefault="0093245E" w:rsidP="00790177">
            <w:pPr>
              <w:rPr>
                <w:b/>
                <w:lang w:val="en-US"/>
              </w:rPr>
            </w:pPr>
          </w:p>
          <w:p w14:paraId="274B4A5C" w14:textId="5A29A864" w:rsidR="0018217B" w:rsidRPr="0018217B" w:rsidRDefault="0018217B" w:rsidP="0018217B">
            <w:pPr>
              <w:rPr>
                <w:rFonts w:cstheme="minorHAnsi"/>
                <w:b/>
              </w:rPr>
            </w:pPr>
            <w:r w:rsidRPr="0018217B">
              <w:rPr>
                <w:rFonts w:cstheme="minorHAnsi"/>
                <w:b/>
              </w:rPr>
              <w:t xml:space="preserve">Adaptive Dimension: </w:t>
            </w:r>
            <w:r w:rsidRPr="0018217B">
              <w:rPr>
                <w:rFonts w:cstheme="minorHAnsi"/>
              </w:rPr>
              <w:t>Teaching students organizational skills (learning environment), Activate and build on background knowledge (Instruction)</w:t>
            </w:r>
            <w:r w:rsidR="00A3346B">
              <w:rPr>
                <w:rFonts w:cstheme="minorHAnsi"/>
                <w:b/>
              </w:rPr>
              <w:t xml:space="preserve">, </w:t>
            </w:r>
            <w:r w:rsidRPr="0018217B">
              <w:rPr>
                <w:rFonts w:cstheme="minorHAnsi"/>
              </w:rPr>
              <w:t>Class discussion for auditory learners (Product), graphic organizers for visual learners (Product), various organizers to choose from (Process), Graphic Organizers printed on coloured paper (Process), Provide for student choice (Product), Assist students in short term goals (Process), Timelines/checkpoints for assignments (Process)</w:t>
            </w:r>
          </w:p>
          <w:p w14:paraId="0E706977" w14:textId="77777777" w:rsidR="0093245E" w:rsidRPr="0018217B" w:rsidRDefault="0093245E" w:rsidP="00790177">
            <w:pPr>
              <w:rPr>
                <w:b/>
                <w:lang w:val="en-US"/>
              </w:rPr>
            </w:pPr>
          </w:p>
        </w:tc>
      </w:tr>
      <w:tr w:rsidR="002965E6" w:rsidRPr="0093245E" w14:paraId="2696F180" w14:textId="77777777" w:rsidTr="00F23A40">
        <w:trPr>
          <w:cantSplit/>
          <w:trHeight w:val="779"/>
          <w:jc w:val="center"/>
        </w:trPr>
        <w:tc>
          <w:tcPr>
            <w:tcW w:w="10526" w:type="dxa"/>
            <w:gridSpan w:val="2"/>
          </w:tcPr>
          <w:p w14:paraId="2A81300B" w14:textId="77777777" w:rsidR="000C6484" w:rsidRPr="0018217B" w:rsidRDefault="0093245E" w:rsidP="00500F92">
            <w:pPr>
              <w:tabs>
                <w:tab w:val="right" w:pos="11188"/>
              </w:tabs>
              <w:autoSpaceDE w:val="0"/>
              <w:autoSpaceDN w:val="0"/>
              <w:adjustRightInd w:val="0"/>
              <w:rPr>
                <w:b/>
                <w:lang w:val="en-US"/>
              </w:rPr>
            </w:pPr>
            <w:r w:rsidRPr="0018217B">
              <w:rPr>
                <w:b/>
                <w:lang w:val="en-US"/>
              </w:rPr>
              <w:lastRenderedPageBreak/>
              <w:t>Materials Needed:</w:t>
            </w:r>
          </w:p>
          <w:p w14:paraId="391CF2AF" w14:textId="77777777" w:rsidR="0018217B" w:rsidRPr="0018217B" w:rsidRDefault="0018217B" w:rsidP="0018217B">
            <w:pPr>
              <w:tabs>
                <w:tab w:val="right" w:pos="11188"/>
              </w:tabs>
              <w:autoSpaceDE w:val="0"/>
              <w:autoSpaceDN w:val="0"/>
              <w:adjustRightInd w:val="0"/>
              <w:rPr>
                <w:lang w:val="en-US"/>
              </w:rPr>
            </w:pPr>
            <w:r w:rsidRPr="0018217B">
              <w:rPr>
                <w:b/>
                <w:lang w:val="en-US"/>
              </w:rPr>
              <w:t>-</w:t>
            </w:r>
            <w:r w:rsidRPr="0018217B">
              <w:rPr>
                <w:rFonts w:cstheme="minorHAnsi"/>
              </w:rPr>
              <w:t xml:space="preserve"> Graphic organizer h</w:t>
            </w:r>
            <w:r>
              <w:rPr>
                <w:rFonts w:cstheme="minorHAnsi"/>
              </w:rPr>
              <w:t>andouts, white board and marker</w:t>
            </w:r>
          </w:p>
        </w:tc>
      </w:tr>
      <w:tr w:rsidR="0018666C" w:rsidRPr="0093245E" w14:paraId="571749EC" w14:textId="77777777" w:rsidTr="00A3346B">
        <w:trPr>
          <w:cantSplit/>
          <w:trHeight w:val="10276"/>
          <w:jc w:val="center"/>
        </w:trPr>
        <w:tc>
          <w:tcPr>
            <w:tcW w:w="10526" w:type="dxa"/>
            <w:gridSpan w:val="2"/>
          </w:tcPr>
          <w:p w14:paraId="07BB91BF" w14:textId="75E6E5E0" w:rsidR="0018666C" w:rsidRPr="0093245E" w:rsidRDefault="0018666C" w:rsidP="00790177">
            <w:pPr>
              <w:tabs>
                <w:tab w:val="right" w:pos="11188"/>
              </w:tabs>
              <w:autoSpaceDE w:val="0"/>
              <w:autoSpaceDN w:val="0"/>
              <w:adjustRightInd w:val="0"/>
              <w:rPr>
                <w:b/>
                <w:lang w:val="en-US"/>
              </w:rPr>
            </w:pPr>
            <w:r>
              <w:rPr>
                <w:b/>
                <w:lang w:val="en-US"/>
              </w:rPr>
              <w:t>Learning Experiences:</w:t>
            </w:r>
            <w:r w:rsidR="00F83F55">
              <w:rPr>
                <w:b/>
                <w:lang w:val="en-US"/>
              </w:rPr>
              <w:t xml:space="preserve"> (45 minute lesson)</w:t>
            </w:r>
            <w:r w:rsidR="0013000C">
              <w:rPr>
                <w:b/>
                <w:lang w:val="en-US"/>
              </w:rPr>
              <w:br/>
            </w:r>
            <w:r>
              <w:rPr>
                <w:b/>
                <w:lang w:val="en-US"/>
              </w:rPr>
              <w:br/>
            </w:r>
            <w:r w:rsidRPr="0093245E">
              <w:rPr>
                <w:b/>
                <w:lang w:val="en-US"/>
              </w:rPr>
              <w:t>Set (</w:t>
            </w:r>
            <w:r w:rsidR="003066E3">
              <w:rPr>
                <w:b/>
                <w:lang w:val="en-US"/>
              </w:rPr>
              <w:t xml:space="preserve">10 </w:t>
            </w:r>
            <w:r w:rsidRPr="0093245E">
              <w:rPr>
                <w:b/>
                <w:lang w:val="en-US"/>
              </w:rPr>
              <w:t>min)</w:t>
            </w:r>
          </w:p>
          <w:p w14:paraId="41D3027C" w14:textId="1AF37307" w:rsidR="0018666C" w:rsidRPr="0093245E" w:rsidRDefault="003066E3" w:rsidP="00790177">
            <w:pPr>
              <w:tabs>
                <w:tab w:val="right" w:pos="11188"/>
              </w:tabs>
              <w:autoSpaceDE w:val="0"/>
              <w:autoSpaceDN w:val="0"/>
              <w:adjustRightInd w:val="0"/>
              <w:rPr>
                <w:b/>
                <w:lang w:val="en-US"/>
              </w:rPr>
            </w:pPr>
            <w:r>
              <w:rPr>
                <w:b/>
                <w:lang w:val="en-US"/>
              </w:rPr>
              <w:t>Pre-Assessment:</w:t>
            </w:r>
          </w:p>
          <w:p w14:paraId="008127F7" w14:textId="77777777" w:rsidR="009770F3" w:rsidRDefault="003066E3" w:rsidP="003066E3">
            <w:pPr>
              <w:pStyle w:val="ListParagraph"/>
              <w:numPr>
                <w:ilvl w:val="0"/>
                <w:numId w:val="1"/>
              </w:numPr>
              <w:rPr>
                <w:rFonts w:cstheme="minorHAnsi"/>
              </w:rPr>
            </w:pPr>
            <w:r>
              <w:rPr>
                <w:rFonts w:cstheme="minorHAnsi"/>
              </w:rPr>
              <w:t>Build a word wall based on what they alr</w:t>
            </w:r>
            <w:r w:rsidR="00AC656C">
              <w:rPr>
                <w:rFonts w:cstheme="minorHAnsi"/>
              </w:rPr>
              <w:t>eady know about relationships</w:t>
            </w:r>
            <w:r w:rsidR="00A3346B">
              <w:rPr>
                <w:rFonts w:cstheme="minorHAnsi"/>
              </w:rPr>
              <w:t>. Have the students write down at least t</w:t>
            </w:r>
            <w:r w:rsidR="009770F3">
              <w:rPr>
                <w:rFonts w:cstheme="minorHAnsi"/>
              </w:rPr>
              <w:t>hree words on a piece of paper.</w:t>
            </w:r>
          </w:p>
          <w:p w14:paraId="360DB697" w14:textId="462E3E75" w:rsidR="009770F3" w:rsidRDefault="009770F3" w:rsidP="003066E3">
            <w:pPr>
              <w:pStyle w:val="ListParagraph"/>
              <w:numPr>
                <w:ilvl w:val="0"/>
                <w:numId w:val="1"/>
              </w:numPr>
              <w:rPr>
                <w:rFonts w:cstheme="minorHAnsi"/>
              </w:rPr>
            </w:pPr>
            <w:r>
              <w:rPr>
                <w:rFonts w:cstheme="minorHAnsi"/>
              </w:rPr>
              <w:t xml:space="preserve">While the students are in their desks, I will ask </w:t>
            </w:r>
            <w:r w:rsidR="00D17089">
              <w:rPr>
                <w:rFonts w:cstheme="minorHAnsi"/>
              </w:rPr>
              <w:t>each student</w:t>
            </w:r>
            <w:r>
              <w:rPr>
                <w:rFonts w:cstheme="minorHAnsi"/>
              </w:rPr>
              <w:t xml:space="preserve"> which words they wrote down. </w:t>
            </w:r>
          </w:p>
          <w:p w14:paraId="25FE0B79" w14:textId="69E13A29" w:rsidR="003066E3" w:rsidRDefault="00A3346B" w:rsidP="003066E3">
            <w:pPr>
              <w:pStyle w:val="ListParagraph"/>
              <w:numPr>
                <w:ilvl w:val="0"/>
                <w:numId w:val="1"/>
              </w:numPr>
              <w:rPr>
                <w:rFonts w:cstheme="minorHAnsi"/>
              </w:rPr>
            </w:pPr>
            <w:r>
              <w:rPr>
                <w:rFonts w:cstheme="minorHAnsi"/>
              </w:rPr>
              <w:t>I</w:t>
            </w:r>
            <w:r w:rsidR="003066E3">
              <w:rPr>
                <w:rFonts w:cstheme="minorHAnsi"/>
              </w:rPr>
              <w:t xml:space="preserve"> will write these words on the board at the</w:t>
            </w:r>
            <w:r w:rsidR="00AC656C">
              <w:rPr>
                <w:rFonts w:cstheme="minorHAnsi"/>
              </w:rPr>
              <w:t xml:space="preserve"> time and then take a picture. They will be typed</w:t>
            </w:r>
            <w:r w:rsidR="003066E3">
              <w:rPr>
                <w:rFonts w:cstheme="minorHAnsi"/>
              </w:rPr>
              <w:t xml:space="preserve"> out and print</w:t>
            </w:r>
            <w:r w:rsidR="00AC656C">
              <w:rPr>
                <w:rFonts w:cstheme="minorHAnsi"/>
              </w:rPr>
              <w:t>ed</w:t>
            </w:r>
            <w:r w:rsidR="003066E3">
              <w:rPr>
                <w:rFonts w:cstheme="minorHAnsi"/>
              </w:rPr>
              <w:t xml:space="preserve"> off at home for the following day to set </w:t>
            </w:r>
            <w:r w:rsidR="006310C6">
              <w:rPr>
                <w:rFonts w:cstheme="minorHAnsi"/>
              </w:rPr>
              <w:t xml:space="preserve">up the word wall bulletin board in the morning). </w:t>
            </w:r>
          </w:p>
          <w:p w14:paraId="15E91492" w14:textId="7724C0C7" w:rsidR="0018666C" w:rsidRPr="00A469E1" w:rsidRDefault="00D17089" w:rsidP="00A469E1">
            <w:pPr>
              <w:pStyle w:val="ListParagraph"/>
              <w:numPr>
                <w:ilvl w:val="0"/>
                <w:numId w:val="1"/>
              </w:numPr>
              <w:rPr>
                <w:rFonts w:cstheme="minorHAnsi"/>
              </w:rPr>
            </w:pPr>
            <w:r>
              <w:rPr>
                <w:rFonts w:cstheme="minorHAnsi"/>
              </w:rPr>
              <w:t>The</w:t>
            </w:r>
            <w:bookmarkStart w:id="0" w:name="_GoBack"/>
            <w:bookmarkEnd w:id="0"/>
            <w:r w:rsidR="00720900">
              <w:rPr>
                <w:rFonts w:cstheme="minorHAnsi"/>
              </w:rPr>
              <w:t xml:space="preserve"> words on the word wall can begin with any letter. Some answers students may provide are strong, healthy, unhealthy,</w:t>
            </w:r>
            <w:r w:rsidR="00C43869">
              <w:rPr>
                <w:rFonts w:cstheme="minorHAnsi"/>
              </w:rPr>
              <w:t xml:space="preserve"> personal, public,</w:t>
            </w:r>
            <w:r w:rsidR="00720900">
              <w:rPr>
                <w:rFonts w:cstheme="minorHAnsi"/>
              </w:rPr>
              <w:t xml:space="preserve"> dedication, marriage, love, friendship, dating, challenging, </w:t>
            </w:r>
            <w:r w:rsidR="001C791A">
              <w:rPr>
                <w:rFonts w:cstheme="minorHAnsi"/>
              </w:rPr>
              <w:t xml:space="preserve">communication, </w:t>
            </w:r>
            <w:r w:rsidR="00720900">
              <w:rPr>
                <w:rFonts w:cstheme="minorHAnsi"/>
              </w:rPr>
              <w:t xml:space="preserve">difficult, happiness, family, cousins, parents, siblings, teacher, coach, etc. </w:t>
            </w:r>
          </w:p>
          <w:p w14:paraId="73D901D7" w14:textId="2FDA0B7A" w:rsidR="0018666C" w:rsidRPr="0093245E" w:rsidRDefault="0018666C" w:rsidP="00790177">
            <w:pPr>
              <w:tabs>
                <w:tab w:val="right" w:pos="11188"/>
              </w:tabs>
              <w:autoSpaceDE w:val="0"/>
              <w:autoSpaceDN w:val="0"/>
              <w:adjustRightInd w:val="0"/>
              <w:rPr>
                <w:b/>
                <w:lang w:val="en-US"/>
              </w:rPr>
            </w:pPr>
          </w:p>
          <w:p w14:paraId="67289156" w14:textId="77777777" w:rsidR="0018666C" w:rsidRPr="0093245E" w:rsidRDefault="0018666C" w:rsidP="00790177">
            <w:pPr>
              <w:tabs>
                <w:tab w:val="right" w:pos="11188"/>
              </w:tabs>
              <w:autoSpaceDE w:val="0"/>
              <w:autoSpaceDN w:val="0"/>
              <w:adjustRightInd w:val="0"/>
              <w:rPr>
                <w:b/>
                <w:lang w:val="en-US"/>
              </w:rPr>
            </w:pPr>
          </w:p>
          <w:p w14:paraId="1A5C7061" w14:textId="7486427F" w:rsidR="0018666C" w:rsidRPr="0093245E" w:rsidRDefault="0018666C" w:rsidP="00790177">
            <w:pPr>
              <w:tabs>
                <w:tab w:val="right" w:pos="11188"/>
              </w:tabs>
              <w:autoSpaceDE w:val="0"/>
              <w:autoSpaceDN w:val="0"/>
              <w:adjustRightInd w:val="0"/>
              <w:rPr>
                <w:b/>
                <w:lang w:val="en-US"/>
              </w:rPr>
            </w:pPr>
            <w:r w:rsidRPr="0093245E">
              <w:rPr>
                <w:b/>
                <w:lang w:val="en-US"/>
              </w:rPr>
              <w:t>Development (</w:t>
            </w:r>
            <w:r w:rsidR="003066E3">
              <w:rPr>
                <w:b/>
                <w:lang w:val="en-US"/>
              </w:rPr>
              <w:t xml:space="preserve">25 </w:t>
            </w:r>
            <w:r w:rsidRPr="0093245E">
              <w:rPr>
                <w:b/>
                <w:lang w:val="en-US"/>
              </w:rPr>
              <w:t>min)</w:t>
            </w:r>
          </w:p>
          <w:p w14:paraId="674FEE6F" w14:textId="29FA90A6" w:rsidR="0018666C" w:rsidRPr="003066E3" w:rsidRDefault="003066E3" w:rsidP="003066E3">
            <w:pPr>
              <w:tabs>
                <w:tab w:val="right" w:pos="11188"/>
              </w:tabs>
              <w:autoSpaceDE w:val="0"/>
              <w:autoSpaceDN w:val="0"/>
              <w:adjustRightInd w:val="0"/>
              <w:rPr>
                <w:b/>
                <w:lang w:val="en-US"/>
              </w:rPr>
            </w:pPr>
            <w:r>
              <w:rPr>
                <w:b/>
                <w:lang w:val="en-US"/>
              </w:rPr>
              <w:t>Formative Assessment:</w:t>
            </w:r>
          </w:p>
          <w:p w14:paraId="08473325" w14:textId="49DF31F3" w:rsidR="003066E3" w:rsidRDefault="00A3346B" w:rsidP="003066E3">
            <w:pPr>
              <w:pStyle w:val="ListParagraph"/>
              <w:numPr>
                <w:ilvl w:val="0"/>
                <w:numId w:val="1"/>
              </w:numPr>
              <w:rPr>
                <w:rFonts w:cstheme="minorHAnsi"/>
              </w:rPr>
            </w:pPr>
            <w:r>
              <w:rPr>
                <w:rFonts w:cstheme="minorHAnsi"/>
              </w:rPr>
              <w:t>Have a</w:t>
            </w:r>
            <w:r w:rsidR="003066E3">
              <w:rPr>
                <w:rFonts w:cstheme="minorHAnsi"/>
              </w:rPr>
              <w:t xml:space="preserve"> discussion</w:t>
            </w:r>
            <w:r>
              <w:rPr>
                <w:rFonts w:cstheme="minorHAnsi"/>
              </w:rPr>
              <w:t xml:space="preserve"> in the classroom as one big group</w:t>
            </w:r>
            <w:r w:rsidR="003066E3">
              <w:rPr>
                <w:rFonts w:cstheme="minorHAnsi"/>
              </w:rPr>
              <w:t xml:space="preserve"> on what types of personal rel</w:t>
            </w:r>
            <w:r>
              <w:rPr>
                <w:rFonts w:cstheme="minorHAnsi"/>
              </w:rPr>
              <w:t>ationships we have in our lives. Have the students do a pair-share with the class. They will choose a partner to discuss with and then share their ideas with the class.</w:t>
            </w:r>
          </w:p>
          <w:p w14:paraId="128C00B6" w14:textId="4B3EB26C" w:rsidR="00A3346B" w:rsidRDefault="00A3346B" w:rsidP="003066E3">
            <w:pPr>
              <w:pStyle w:val="ListParagraph"/>
              <w:numPr>
                <w:ilvl w:val="0"/>
                <w:numId w:val="1"/>
              </w:numPr>
              <w:rPr>
                <w:rFonts w:cstheme="minorHAnsi"/>
              </w:rPr>
            </w:pPr>
            <w:r>
              <w:rPr>
                <w:rFonts w:cstheme="minorHAnsi"/>
              </w:rPr>
              <w:t xml:space="preserve">Ask the students the following questions: </w:t>
            </w:r>
          </w:p>
          <w:p w14:paraId="3F4FC894" w14:textId="77777777" w:rsidR="00A3346B" w:rsidRDefault="00A3346B" w:rsidP="00A3346B">
            <w:pPr>
              <w:pStyle w:val="ListParagraph"/>
              <w:rPr>
                <w:rFonts w:cstheme="minorHAnsi"/>
              </w:rPr>
            </w:pPr>
            <w:r>
              <w:rPr>
                <w:rFonts w:cstheme="minorHAnsi"/>
              </w:rPr>
              <w:t>-Describe an example of a home-life relationship?</w:t>
            </w:r>
          </w:p>
          <w:p w14:paraId="621BE819" w14:textId="77777777" w:rsidR="00A3346B" w:rsidRDefault="00A3346B" w:rsidP="00A3346B">
            <w:pPr>
              <w:pStyle w:val="ListParagraph"/>
              <w:rPr>
                <w:rFonts w:cstheme="minorHAnsi"/>
              </w:rPr>
            </w:pPr>
            <w:r>
              <w:rPr>
                <w:rFonts w:cstheme="minorHAnsi"/>
              </w:rPr>
              <w:t>-What is an example of a community relationship?</w:t>
            </w:r>
          </w:p>
          <w:p w14:paraId="11C48514" w14:textId="3C9E87A5" w:rsidR="00A3346B" w:rsidRPr="00484E1E" w:rsidRDefault="00A3346B" w:rsidP="00484E1E">
            <w:pPr>
              <w:pStyle w:val="ListParagraph"/>
              <w:rPr>
                <w:rFonts w:cstheme="minorHAnsi"/>
              </w:rPr>
            </w:pPr>
            <w:r>
              <w:rPr>
                <w:rFonts w:cstheme="minorHAnsi"/>
              </w:rPr>
              <w:t>-What is an example of a school relationship? What does it look like?</w:t>
            </w:r>
          </w:p>
          <w:p w14:paraId="2E81B895" w14:textId="7154774B" w:rsidR="003066E3" w:rsidRDefault="003066E3" w:rsidP="003066E3">
            <w:pPr>
              <w:pStyle w:val="ListParagraph"/>
              <w:numPr>
                <w:ilvl w:val="0"/>
                <w:numId w:val="1"/>
              </w:numPr>
              <w:rPr>
                <w:rFonts w:cstheme="minorHAnsi"/>
              </w:rPr>
            </w:pPr>
            <w:r>
              <w:rPr>
                <w:rFonts w:cstheme="minorHAnsi"/>
              </w:rPr>
              <w:t xml:space="preserve">Have the students use a graphic organizer to determine ways that they could improve relationships in their lives (ex. Home life, school life, extra-curricular/sports, community, etc.) </w:t>
            </w:r>
          </w:p>
          <w:p w14:paraId="28C69681" w14:textId="65888EA7" w:rsidR="00484E1E" w:rsidRDefault="00484E1E" w:rsidP="003066E3">
            <w:pPr>
              <w:pStyle w:val="ListParagraph"/>
              <w:numPr>
                <w:ilvl w:val="0"/>
                <w:numId w:val="1"/>
              </w:numPr>
              <w:rPr>
                <w:rFonts w:cstheme="minorHAnsi"/>
              </w:rPr>
            </w:pPr>
            <w:r>
              <w:rPr>
                <w:rFonts w:cstheme="minorHAnsi"/>
              </w:rPr>
              <w:t>The students can work on their graphic organizers in a quiet place of their choice. They are not limited to their desks.</w:t>
            </w:r>
          </w:p>
          <w:p w14:paraId="50717B5F" w14:textId="311E9561" w:rsidR="003066E3" w:rsidRDefault="003066E3" w:rsidP="003066E3">
            <w:pPr>
              <w:pStyle w:val="ListParagraph"/>
              <w:numPr>
                <w:ilvl w:val="0"/>
                <w:numId w:val="1"/>
              </w:numPr>
              <w:rPr>
                <w:rFonts w:cstheme="minorHAnsi"/>
              </w:rPr>
            </w:pPr>
            <w:r>
              <w:rPr>
                <w:rFonts w:cstheme="minorHAnsi"/>
              </w:rPr>
              <w:t>There are three different types of organizers a</w:t>
            </w:r>
            <w:r w:rsidR="00A3346B">
              <w:rPr>
                <w:rFonts w:cstheme="minorHAnsi"/>
              </w:rPr>
              <w:t>vailable for student preference/choice.</w:t>
            </w:r>
          </w:p>
          <w:p w14:paraId="007B172F" w14:textId="77777777" w:rsidR="0018666C" w:rsidRPr="0093245E" w:rsidRDefault="0018666C" w:rsidP="00790177">
            <w:pPr>
              <w:tabs>
                <w:tab w:val="right" w:pos="11188"/>
              </w:tabs>
              <w:autoSpaceDE w:val="0"/>
              <w:autoSpaceDN w:val="0"/>
              <w:adjustRightInd w:val="0"/>
              <w:rPr>
                <w:i/>
                <w:lang w:val="en-US"/>
              </w:rPr>
            </w:pPr>
          </w:p>
          <w:p w14:paraId="12311DC0" w14:textId="1A715EF8" w:rsidR="0018666C" w:rsidRPr="0093245E" w:rsidRDefault="0018666C" w:rsidP="00790177">
            <w:pPr>
              <w:tabs>
                <w:tab w:val="left" w:pos="1305"/>
              </w:tabs>
              <w:autoSpaceDE w:val="0"/>
              <w:autoSpaceDN w:val="0"/>
              <w:adjustRightInd w:val="0"/>
              <w:rPr>
                <w:i/>
                <w:lang w:val="en-US"/>
              </w:rPr>
            </w:pPr>
          </w:p>
          <w:p w14:paraId="014F0873" w14:textId="77777777" w:rsidR="0018666C" w:rsidRPr="0093245E" w:rsidRDefault="0018666C" w:rsidP="00790177">
            <w:pPr>
              <w:tabs>
                <w:tab w:val="right" w:pos="11188"/>
              </w:tabs>
              <w:autoSpaceDE w:val="0"/>
              <w:autoSpaceDN w:val="0"/>
              <w:adjustRightInd w:val="0"/>
              <w:rPr>
                <w:i/>
                <w:lang w:val="en-US"/>
              </w:rPr>
            </w:pPr>
          </w:p>
          <w:p w14:paraId="5003D202" w14:textId="7ADA5C52" w:rsidR="0018666C" w:rsidRPr="0093245E" w:rsidRDefault="0018666C" w:rsidP="00790177">
            <w:pPr>
              <w:tabs>
                <w:tab w:val="right" w:pos="11188"/>
              </w:tabs>
              <w:autoSpaceDE w:val="0"/>
              <w:autoSpaceDN w:val="0"/>
              <w:adjustRightInd w:val="0"/>
              <w:rPr>
                <w:b/>
                <w:lang w:val="en-US"/>
              </w:rPr>
            </w:pPr>
            <w:r w:rsidRPr="0093245E">
              <w:rPr>
                <w:b/>
                <w:lang w:val="en-US"/>
              </w:rPr>
              <w:t>Closure (</w:t>
            </w:r>
            <w:r w:rsidR="00790177">
              <w:rPr>
                <w:b/>
                <w:lang w:val="en-US"/>
              </w:rPr>
              <w:t xml:space="preserve">10 </w:t>
            </w:r>
            <w:r w:rsidRPr="0093245E">
              <w:rPr>
                <w:b/>
                <w:lang w:val="en-US"/>
              </w:rPr>
              <w:t>min)</w:t>
            </w:r>
          </w:p>
          <w:p w14:paraId="3D9C7357" w14:textId="386939B5" w:rsidR="0018666C" w:rsidRDefault="00720900" w:rsidP="00790177">
            <w:pPr>
              <w:tabs>
                <w:tab w:val="right" w:pos="11188"/>
              </w:tabs>
              <w:autoSpaceDE w:val="0"/>
              <w:autoSpaceDN w:val="0"/>
              <w:adjustRightInd w:val="0"/>
              <w:rPr>
                <w:b/>
                <w:lang w:val="en-US"/>
              </w:rPr>
            </w:pPr>
            <w:r w:rsidRPr="00720900">
              <w:rPr>
                <w:b/>
                <w:lang w:val="en-US"/>
              </w:rPr>
              <w:t>Summative Assessment:</w:t>
            </w:r>
          </w:p>
          <w:p w14:paraId="7D558293" w14:textId="77777777" w:rsidR="00A3346B" w:rsidRPr="00A3346B" w:rsidRDefault="00720900" w:rsidP="00720900">
            <w:pPr>
              <w:pStyle w:val="ListParagraph"/>
              <w:numPr>
                <w:ilvl w:val="0"/>
                <w:numId w:val="3"/>
              </w:numPr>
              <w:tabs>
                <w:tab w:val="right" w:pos="11188"/>
              </w:tabs>
              <w:autoSpaceDE w:val="0"/>
              <w:autoSpaceDN w:val="0"/>
              <w:adjustRightInd w:val="0"/>
              <w:rPr>
                <w:b/>
                <w:lang w:val="en-US"/>
              </w:rPr>
            </w:pPr>
            <w:r>
              <w:rPr>
                <w:rFonts w:cstheme="minorHAnsi"/>
              </w:rPr>
              <w:t xml:space="preserve">Have the students </w:t>
            </w:r>
            <w:r w:rsidR="00A3346B">
              <w:rPr>
                <w:rFonts w:cstheme="minorHAnsi"/>
              </w:rPr>
              <w:t xml:space="preserve">individually </w:t>
            </w:r>
            <w:r>
              <w:rPr>
                <w:rFonts w:cstheme="minorHAnsi"/>
              </w:rPr>
              <w:t>create a</w:t>
            </w:r>
            <w:r w:rsidR="00A3346B">
              <w:rPr>
                <w:rFonts w:cstheme="minorHAnsi"/>
              </w:rPr>
              <w:t>n overarching</w:t>
            </w:r>
            <w:r>
              <w:rPr>
                <w:rFonts w:cstheme="minorHAnsi"/>
              </w:rPr>
              <w:t xml:space="preserve"> goal using at least one or two of the words on the word wall that will help them to create a plan on how to work on one of the relationships in their lives. </w:t>
            </w:r>
          </w:p>
          <w:p w14:paraId="31E7BEEA" w14:textId="1FC52F6E" w:rsidR="00A3346B" w:rsidRPr="00A3346B" w:rsidRDefault="00A3346B" w:rsidP="00720900">
            <w:pPr>
              <w:pStyle w:val="ListParagraph"/>
              <w:numPr>
                <w:ilvl w:val="0"/>
                <w:numId w:val="3"/>
              </w:numPr>
              <w:tabs>
                <w:tab w:val="right" w:pos="11188"/>
              </w:tabs>
              <w:autoSpaceDE w:val="0"/>
              <w:autoSpaceDN w:val="0"/>
              <w:adjustRightInd w:val="0"/>
              <w:rPr>
                <w:b/>
                <w:lang w:val="en-US"/>
              </w:rPr>
            </w:pPr>
            <w:r>
              <w:rPr>
                <w:lang w:val="en-US"/>
              </w:rPr>
              <w:t>The goal that they create will be oriented around one of the types of relationships that they want to work on. The category is their choice.</w:t>
            </w:r>
          </w:p>
          <w:p w14:paraId="7E5E7516" w14:textId="547F4786" w:rsidR="00720900" w:rsidRPr="00720900" w:rsidRDefault="00A3346B" w:rsidP="00720900">
            <w:pPr>
              <w:pStyle w:val="ListParagraph"/>
              <w:numPr>
                <w:ilvl w:val="0"/>
                <w:numId w:val="3"/>
              </w:numPr>
              <w:tabs>
                <w:tab w:val="right" w:pos="11188"/>
              </w:tabs>
              <w:autoSpaceDE w:val="0"/>
              <w:autoSpaceDN w:val="0"/>
              <w:adjustRightInd w:val="0"/>
              <w:rPr>
                <w:b/>
                <w:lang w:val="en-US"/>
              </w:rPr>
            </w:pPr>
            <w:r>
              <w:rPr>
                <w:rFonts w:cstheme="minorHAnsi"/>
              </w:rPr>
              <w:t>They will write this goal down on their graphic organizer and come back to it next class.</w:t>
            </w:r>
          </w:p>
          <w:p w14:paraId="3601A307" w14:textId="1265C881" w:rsidR="0018666C" w:rsidRPr="00A469E1" w:rsidRDefault="00720900" w:rsidP="00790177">
            <w:pPr>
              <w:pStyle w:val="ListParagraph"/>
              <w:numPr>
                <w:ilvl w:val="0"/>
                <w:numId w:val="3"/>
              </w:numPr>
              <w:tabs>
                <w:tab w:val="right" w:pos="11188"/>
              </w:tabs>
              <w:autoSpaceDE w:val="0"/>
              <w:autoSpaceDN w:val="0"/>
              <w:adjustRightInd w:val="0"/>
              <w:rPr>
                <w:lang w:val="en-US"/>
              </w:rPr>
            </w:pPr>
            <w:r w:rsidRPr="00C43869">
              <w:rPr>
                <w:rFonts w:cstheme="minorHAnsi"/>
              </w:rPr>
              <w:t xml:space="preserve">Provide an example such as “My goal is to </w:t>
            </w:r>
            <w:r w:rsidRPr="00C43869">
              <w:rPr>
                <w:rFonts w:cstheme="minorHAnsi"/>
                <w:u w:val="single"/>
              </w:rPr>
              <w:t>strengthen</w:t>
            </w:r>
            <w:r w:rsidRPr="00C43869">
              <w:rPr>
                <w:rFonts w:cstheme="minorHAnsi"/>
              </w:rPr>
              <w:t xml:space="preserve"> my </w:t>
            </w:r>
            <w:r w:rsidRPr="00C43869">
              <w:rPr>
                <w:rFonts w:cstheme="minorHAnsi"/>
                <w:u w:val="single"/>
              </w:rPr>
              <w:t>personal</w:t>
            </w:r>
            <w:r w:rsidRPr="00C43869">
              <w:rPr>
                <w:rFonts w:cstheme="minorHAnsi"/>
              </w:rPr>
              <w:t xml:space="preserve"> relationship with my br</w:t>
            </w:r>
            <w:r w:rsidR="00484E1E">
              <w:rPr>
                <w:rFonts w:cstheme="minorHAnsi"/>
              </w:rPr>
              <w:t xml:space="preserve">other.” This is an example of a home-life goal. </w:t>
            </w:r>
          </w:p>
          <w:p w14:paraId="2CB1AB96" w14:textId="77777777" w:rsidR="0018666C" w:rsidRPr="0093245E" w:rsidRDefault="0018666C" w:rsidP="00790177"/>
          <w:p w14:paraId="371057D6" w14:textId="77777777" w:rsidR="0018666C" w:rsidRPr="0093245E" w:rsidRDefault="0018666C" w:rsidP="00790177"/>
          <w:p w14:paraId="09067085" w14:textId="77777777" w:rsidR="0018666C" w:rsidRPr="0093245E" w:rsidRDefault="0018666C" w:rsidP="00790177">
            <w:pPr>
              <w:rPr>
                <w:b/>
                <w:lang w:val="en-US"/>
              </w:rPr>
            </w:pPr>
          </w:p>
        </w:tc>
      </w:tr>
    </w:tbl>
    <w:p w14:paraId="337BD800" w14:textId="77777777"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7AC9"/>
    <w:multiLevelType w:val="hybridMultilevel"/>
    <w:tmpl w:val="AB10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93D65"/>
    <w:multiLevelType w:val="hybridMultilevel"/>
    <w:tmpl w:val="F8E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B6EC9"/>
    <w:multiLevelType w:val="hybridMultilevel"/>
    <w:tmpl w:val="BB6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6"/>
    <w:rsid w:val="0003525D"/>
    <w:rsid w:val="000C6484"/>
    <w:rsid w:val="0011764D"/>
    <w:rsid w:val="0013000C"/>
    <w:rsid w:val="0018217B"/>
    <w:rsid w:val="0018666C"/>
    <w:rsid w:val="001C791A"/>
    <w:rsid w:val="001D2CBB"/>
    <w:rsid w:val="001F14AB"/>
    <w:rsid w:val="00263502"/>
    <w:rsid w:val="00267C47"/>
    <w:rsid w:val="002965E6"/>
    <w:rsid w:val="002F3692"/>
    <w:rsid w:val="003066E3"/>
    <w:rsid w:val="003F7AE5"/>
    <w:rsid w:val="00433CAE"/>
    <w:rsid w:val="00447747"/>
    <w:rsid w:val="00463185"/>
    <w:rsid w:val="00484E1E"/>
    <w:rsid w:val="004C004F"/>
    <w:rsid w:val="00500F92"/>
    <w:rsid w:val="005E34E0"/>
    <w:rsid w:val="006310C6"/>
    <w:rsid w:val="00720900"/>
    <w:rsid w:val="00790177"/>
    <w:rsid w:val="00821398"/>
    <w:rsid w:val="00825028"/>
    <w:rsid w:val="0083040B"/>
    <w:rsid w:val="008401F8"/>
    <w:rsid w:val="008E1EDD"/>
    <w:rsid w:val="0093245E"/>
    <w:rsid w:val="009770F3"/>
    <w:rsid w:val="009F494E"/>
    <w:rsid w:val="00A05E48"/>
    <w:rsid w:val="00A3346B"/>
    <w:rsid w:val="00A469E1"/>
    <w:rsid w:val="00AC656C"/>
    <w:rsid w:val="00C43869"/>
    <w:rsid w:val="00D17089"/>
    <w:rsid w:val="00D731BC"/>
    <w:rsid w:val="00DF014C"/>
    <w:rsid w:val="00E15476"/>
    <w:rsid w:val="00E44510"/>
    <w:rsid w:val="00EC278C"/>
    <w:rsid w:val="00F23A40"/>
    <w:rsid w:val="00F365B5"/>
    <w:rsid w:val="00F83F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C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3066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30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19398">
      <w:bodyDiv w:val="1"/>
      <w:marLeft w:val="0"/>
      <w:marRight w:val="0"/>
      <w:marTop w:val="0"/>
      <w:marBottom w:val="0"/>
      <w:divBdr>
        <w:top w:val="none" w:sz="0" w:space="0" w:color="auto"/>
        <w:left w:val="none" w:sz="0" w:space="0" w:color="auto"/>
        <w:bottom w:val="none" w:sz="0" w:space="0" w:color="auto"/>
        <w:right w:val="none" w:sz="0" w:space="0" w:color="auto"/>
      </w:divBdr>
    </w:div>
    <w:div w:id="849173745">
      <w:bodyDiv w:val="1"/>
      <w:marLeft w:val="0"/>
      <w:marRight w:val="0"/>
      <w:marTop w:val="0"/>
      <w:marBottom w:val="0"/>
      <w:divBdr>
        <w:top w:val="none" w:sz="0" w:space="0" w:color="auto"/>
        <w:left w:val="none" w:sz="0" w:space="0" w:color="auto"/>
        <w:bottom w:val="none" w:sz="0" w:space="0" w:color="auto"/>
        <w:right w:val="none" w:sz="0" w:space="0" w:color="auto"/>
      </w:divBdr>
    </w:div>
    <w:div w:id="1287733518">
      <w:bodyDiv w:val="1"/>
      <w:marLeft w:val="0"/>
      <w:marRight w:val="0"/>
      <w:marTop w:val="0"/>
      <w:marBottom w:val="0"/>
      <w:divBdr>
        <w:top w:val="none" w:sz="0" w:space="0" w:color="auto"/>
        <w:left w:val="none" w:sz="0" w:space="0" w:color="auto"/>
        <w:bottom w:val="none" w:sz="0" w:space="0" w:color="auto"/>
        <w:right w:val="none" w:sz="0" w:space="0" w:color="auto"/>
      </w:divBdr>
    </w:div>
    <w:div w:id="13802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757</Words>
  <Characters>4319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Laneise Scharback</cp:lastModifiedBy>
  <cp:revision>63</cp:revision>
  <cp:lastPrinted>2014-03-06T21:21:00Z</cp:lastPrinted>
  <dcterms:created xsi:type="dcterms:W3CDTF">2018-02-24T19:57:00Z</dcterms:created>
  <dcterms:modified xsi:type="dcterms:W3CDTF">2018-03-05T04:08:00Z</dcterms:modified>
</cp:coreProperties>
</file>